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1A472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1A472E">
        <w:rPr>
          <w:rFonts w:cs="B Titr" w:hint="cs"/>
          <w:rtl/>
          <w:lang w:bidi="fa-IR"/>
        </w:rPr>
        <w:t xml:space="preserve">شادی </w:t>
      </w:r>
      <w:r>
        <w:rPr>
          <w:rFonts w:cs="B Titr" w:hint="cs"/>
          <w:rtl/>
          <w:lang w:bidi="fa-IR"/>
        </w:rPr>
        <w:t xml:space="preserve">                                         نام خانوادگی: </w:t>
      </w:r>
      <w:r w:rsidR="001A472E">
        <w:rPr>
          <w:rFonts w:cs="B Titr" w:hint="cs"/>
          <w:rtl/>
          <w:lang w:bidi="fa-IR"/>
        </w:rPr>
        <w:t>شیوا</w:t>
      </w:r>
      <w:r>
        <w:rPr>
          <w:rFonts w:cs="B Titr" w:hint="cs"/>
          <w:rtl/>
          <w:lang w:bidi="fa-IR"/>
        </w:rPr>
        <w:t xml:space="preserve">                                           گروه آموزشی :        </w:t>
      </w:r>
      <w:r w:rsidR="001A472E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</w:t>
      </w:r>
    </w:p>
    <w:tbl>
      <w:tblPr>
        <w:tblStyle w:val="TableGrid"/>
        <w:bidiVisual/>
        <w:tblW w:w="5252" w:type="pct"/>
        <w:tblInd w:w="-680" w:type="dxa"/>
        <w:tblLayout w:type="fixed"/>
        <w:tblLook w:val="04A0" w:firstRow="1" w:lastRow="0" w:firstColumn="1" w:lastColumn="0" w:noHBand="0" w:noVBand="1"/>
      </w:tblPr>
      <w:tblGrid>
        <w:gridCol w:w="991"/>
        <w:gridCol w:w="1872"/>
        <w:gridCol w:w="1390"/>
        <w:gridCol w:w="991"/>
        <w:gridCol w:w="1986"/>
        <w:gridCol w:w="1557"/>
        <w:gridCol w:w="994"/>
        <w:gridCol w:w="1706"/>
        <w:gridCol w:w="1700"/>
        <w:gridCol w:w="1697"/>
      </w:tblGrid>
      <w:tr w:rsidR="001A0F3D" w:rsidTr="003F195A">
        <w:tc>
          <w:tcPr>
            <w:tcW w:w="333" w:type="pct"/>
            <w:vMerge w:val="restart"/>
            <w:tcBorders>
              <w:right w:val="single" w:sz="4" w:space="0" w:color="auto"/>
            </w:tcBorders>
            <w:vAlign w:val="center"/>
          </w:tcPr>
          <w:p w:rsidR="00510A69" w:rsidRPr="00D74FE3" w:rsidRDefault="00510A69" w:rsidP="005B193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A69" w:rsidRPr="00D74FE3" w:rsidRDefault="00510A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7:30 الی 9:30 صبح</w:t>
            </w: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A69" w:rsidRPr="00D74FE3" w:rsidRDefault="00510A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9:30 الی 11:30 قبل از ظهر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A69" w:rsidRPr="00D74FE3" w:rsidRDefault="00510A69" w:rsidP="00510A6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11:30 الی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:30 ظهر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A69" w:rsidRPr="00D74FE3" w:rsidRDefault="00510A69" w:rsidP="00510A6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:30 الی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:30 بعد از ظهر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A69" w:rsidRPr="00D74FE3" w:rsidRDefault="00510A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:30 الی 16:30 بعد از ظهر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A69" w:rsidRPr="00D74FE3" w:rsidRDefault="00510A69" w:rsidP="004E6BE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</w:tcPr>
          <w:p w:rsidR="00510A69" w:rsidRPr="00D74FE3" w:rsidRDefault="00510A69" w:rsidP="004E6BE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16:30الی 21:30</w:t>
            </w:r>
          </w:p>
        </w:tc>
      </w:tr>
      <w:tr w:rsidR="001A0F3D" w:rsidTr="003F195A">
        <w:tc>
          <w:tcPr>
            <w:tcW w:w="333" w:type="pct"/>
            <w:vMerge/>
            <w:tcBorders>
              <w:right w:val="single" w:sz="4" w:space="0" w:color="auto"/>
            </w:tcBorders>
            <w:vAlign w:val="center"/>
          </w:tcPr>
          <w:p w:rsidR="00510A69" w:rsidRPr="00D74FE3" w:rsidRDefault="00510A69" w:rsidP="005B193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:rsidR="00510A69" w:rsidRDefault="00510A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نوع فعالیت/</w:t>
            </w:r>
          </w:p>
          <w:p w:rsidR="00510A69" w:rsidRPr="00D74FE3" w:rsidRDefault="00510A69" w:rsidP="00527B2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800" w:type="pct"/>
            <w:gridSpan w:val="2"/>
            <w:vAlign w:val="center"/>
          </w:tcPr>
          <w:p w:rsidR="00510A69" w:rsidRDefault="00510A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نوع فعالیت/</w:t>
            </w:r>
          </w:p>
          <w:p w:rsidR="00510A69" w:rsidRPr="00D74FE3" w:rsidRDefault="00510A69" w:rsidP="00527B2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محل فعالیت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510A69" w:rsidRPr="00D74FE3" w:rsidRDefault="00510A69" w:rsidP="009C33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A69" w:rsidRPr="00D74FE3" w:rsidRDefault="00510A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vAlign w:val="center"/>
          </w:tcPr>
          <w:p w:rsidR="00510A69" w:rsidRPr="00D74FE3" w:rsidRDefault="00510A69" w:rsidP="009C33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510A69" w:rsidRPr="00D74FE3" w:rsidRDefault="00510A69" w:rsidP="004E6BE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FE3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:rsidR="00510A69" w:rsidRPr="00D74FE3" w:rsidRDefault="00510A69" w:rsidP="004E6BE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نوع فعالیت / محل فعالیت</w:t>
            </w:r>
          </w:p>
        </w:tc>
      </w:tr>
      <w:tr w:rsidR="00CA26B1" w:rsidTr="007D464B">
        <w:trPr>
          <w:trHeight w:val="552"/>
        </w:trPr>
        <w:tc>
          <w:tcPr>
            <w:tcW w:w="333" w:type="pct"/>
            <w:vMerge w:val="restart"/>
            <w:vAlign w:val="center"/>
          </w:tcPr>
          <w:p w:rsidR="00CA26B1" w:rsidRPr="001A0F3D" w:rsidRDefault="00CA26B1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A0F3D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CA26B1" w:rsidRDefault="00CA26B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6B1" w:rsidRDefault="00CA26B1" w:rsidP="001A0F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اکسترنی</w:t>
            </w:r>
          </w:p>
        </w:tc>
        <w:tc>
          <w:tcPr>
            <w:tcW w:w="10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B1" w:rsidRDefault="00CA26B1" w:rsidP="00CA26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آموزشی/ مشاوره / ریپورت نوار مغزی</w:t>
            </w:r>
          </w:p>
          <w:p w:rsidR="00CA26B1" w:rsidRDefault="00CA26B1" w:rsidP="00CA26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جلسه گروه </w:t>
            </w:r>
          </w:p>
        </w:tc>
        <w:tc>
          <w:tcPr>
            <w:tcW w:w="857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A26B1" w:rsidRDefault="00CA26B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کلاسهای انترنی و اکسترنی</w:t>
            </w:r>
          </w:p>
        </w:tc>
        <w:tc>
          <w:tcPr>
            <w:tcW w:w="573" w:type="pct"/>
            <w:vMerge w:val="restart"/>
            <w:vAlign w:val="center"/>
          </w:tcPr>
          <w:p w:rsidR="00CA26B1" w:rsidRDefault="00CA26B1" w:rsidP="00AE66D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نماز ونهار</w:t>
            </w:r>
          </w:p>
        </w:tc>
        <w:tc>
          <w:tcPr>
            <w:tcW w:w="571" w:type="pct"/>
            <w:vMerge w:val="restart"/>
            <w:vAlign w:val="center"/>
          </w:tcPr>
          <w:p w:rsidR="00CA26B1" w:rsidRDefault="00CA26B1" w:rsidP="004E6BE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وپژوهش</w:t>
            </w:r>
          </w:p>
        </w:tc>
        <w:tc>
          <w:tcPr>
            <w:tcW w:w="570" w:type="pct"/>
            <w:vMerge w:val="restart"/>
            <w:vAlign w:val="center"/>
          </w:tcPr>
          <w:p w:rsidR="00CA26B1" w:rsidRDefault="00CA26B1" w:rsidP="004E6BE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کلینیک ویژه دانشگاه</w:t>
            </w:r>
          </w:p>
        </w:tc>
      </w:tr>
      <w:tr w:rsidR="00CA26B1" w:rsidTr="007D464B">
        <w:trPr>
          <w:trHeight w:val="552"/>
        </w:trPr>
        <w:tc>
          <w:tcPr>
            <w:tcW w:w="333" w:type="pct"/>
            <w:vMerge/>
            <w:vAlign w:val="center"/>
          </w:tcPr>
          <w:p w:rsidR="00CA26B1" w:rsidRPr="001A0F3D" w:rsidRDefault="00CA26B1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CA26B1" w:rsidRDefault="00CA26B1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6B1" w:rsidRDefault="00CA26B1" w:rsidP="001A0F3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داخلی </w:t>
            </w:r>
            <w:r>
              <w:rPr>
                <w:lang w:bidi="fa-IR"/>
              </w:rPr>
              <w:t>A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B1" w:rsidRDefault="00CA26B1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A26B1" w:rsidRDefault="00CA26B1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3" w:type="pct"/>
            <w:vMerge/>
            <w:vAlign w:val="center"/>
          </w:tcPr>
          <w:p w:rsidR="00CA26B1" w:rsidRDefault="00CA26B1" w:rsidP="00AE66D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1" w:type="pct"/>
            <w:vMerge/>
            <w:vAlign w:val="center"/>
          </w:tcPr>
          <w:p w:rsidR="00CA26B1" w:rsidRDefault="00CA26B1" w:rsidP="00527B2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pct"/>
            <w:vMerge/>
            <w:vAlign w:val="center"/>
          </w:tcPr>
          <w:p w:rsidR="00CA26B1" w:rsidRDefault="00CA26B1" w:rsidP="00527B2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D464B" w:rsidTr="007D464B">
        <w:trPr>
          <w:trHeight w:val="552"/>
        </w:trPr>
        <w:tc>
          <w:tcPr>
            <w:tcW w:w="333" w:type="pct"/>
            <w:vMerge w:val="restart"/>
            <w:vAlign w:val="center"/>
          </w:tcPr>
          <w:p w:rsidR="007D464B" w:rsidRPr="001A0F3D" w:rsidRDefault="007D464B" w:rsidP="00AE66D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A0F3D"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146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D464B" w:rsidRDefault="007D464B" w:rsidP="00CA26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آموزشی/ مشاوره / ریپورت نوار مغزی</w:t>
            </w:r>
          </w:p>
        </w:tc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1A0F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کلاب بخش اعصاب</w:t>
            </w:r>
            <w:r>
              <w:rPr>
                <w:rtl/>
                <w:lang w:bidi="fa-IR"/>
              </w:rPr>
              <w:br/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  <w:vAlign w:val="center"/>
          </w:tcPr>
          <w:p w:rsidR="007D464B" w:rsidRDefault="007D464B" w:rsidP="001A0F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مورتالیته و موربیدته</w:t>
            </w:r>
          </w:p>
        </w:tc>
        <w:tc>
          <w:tcPr>
            <w:tcW w:w="573" w:type="pct"/>
            <w:vMerge w:val="restart"/>
            <w:vAlign w:val="center"/>
          </w:tcPr>
          <w:p w:rsidR="007D464B" w:rsidRDefault="007D464B" w:rsidP="00510A69">
            <w:pPr>
              <w:jc w:val="center"/>
            </w:pPr>
            <w:r w:rsidRPr="001A6D46">
              <w:rPr>
                <w:rFonts w:hint="cs"/>
                <w:rtl/>
                <w:lang w:bidi="fa-IR"/>
              </w:rPr>
              <w:t>نماز ونهار</w:t>
            </w:r>
          </w:p>
        </w:tc>
        <w:tc>
          <w:tcPr>
            <w:tcW w:w="571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BC1A9A">
              <w:rPr>
                <w:rFonts w:hint="eastAsia"/>
                <w:rtl/>
              </w:rPr>
              <w:t>مطالعه</w:t>
            </w:r>
            <w:r w:rsidRPr="00BC1A9A">
              <w:rPr>
                <w:rtl/>
              </w:rPr>
              <w:t xml:space="preserve"> </w:t>
            </w:r>
            <w:r w:rsidRPr="00BC1A9A">
              <w:rPr>
                <w:rFonts w:hint="eastAsia"/>
                <w:rtl/>
              </w:rPr>
              <w:t>وپژوهش</w:t>
            </w:r>
          </w:p>
        </w:tc>
        <w:tc>
          <w:tcPr>
            <w:tcW w:w="570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CF0A35">
              <w:rPr>
                <w:rFonts w:hint="cs"/>
                <w:rtl/>
                <w:lang w:bidi="fa-IR"/>
              </w:rPr>
              <w:t>کلینیک ویژه دانشگاه</w:t>
            </w:r>
          </w:p>
        </w:tc>
      </w:tr>
      <w:tr w:rsidR="007D464B" w:rsidTr="007D464B">
        <w:trPr>
          <w:trHeight w:val="552"/>
        </w:trPr>
        <w:tc>
          <w:tcPr>
            <w:tcW w:w="333" w:type="pct"/>
            <w:vMerge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146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3" w:type="pct"/>
            <w:vMerge/>
            <w:vAlign w:val="center"/>
          </w:tcPr>
          <w:p w:rsidR="007D464B" w:rsidRDefault="007D464B" w:rsidP="00510A6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1" w:type="pct"/>
            <w:vMerge/>
            <w:vAlign w:val="center"/>
          </w:tcPr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pct"/>
            <w:vMerge/>
            <w:vAlign w:val="center"/>
          </w:tcPr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D464B" w:rsidTr="007D464B">
        <w:trPr>
          <w:trHeight w:val="552"/>
        </w:trPr>
        <w:tc>
          <w:tcPr>
            <w:tcW w:w="333" w:type="pct"/>
            <w:vMerge w:val="restart"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A0F3D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394BF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اکسترنی</w:t>
            </w:r>
          </w:p>
        </w:tc>
        <w:tc>
          <w:tcPr>
            <w:tcW w:w="1000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آموزشی/ مشاوره / ریپورت نوار مغزی</w:t>
            </w:r>
          </w:p>
        </w:tc>
        <w:tc>
          <w:tcPr>
            <w:tcW w:w="523" w:type="pct"/>
            <w:vMerge w:val="restart"/>
            <w:tcBorders>
              <w:right w:val="single" w:sz="4" w:space="0" w:color="auto"/>
            </w:tcBorders>
            <w:vAlign w:val="center"/>
          </w:tcPr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</w:p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CPC </w:t>
            </w:r>
            <w:r>
              <w:rPr>
                <w:rFonts w:hint="cs"/>
                <w:rtl/>
                <w:lang w:bidi="fa-IR"/>
              </w:rPr>
              <w:t xml:space="preserve"> داخلی بخش اعصاب 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  <w:vAlign w:val="center"/>
          </w:tcPr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کلاب</w:t>
            </w:r>
          </w:p>
        </w:tc>
        <w:tc>
          <w:tcPr>
            <w:tcW w:w="573" w:type="pct"/>
            <w:vMerge w:val="restart"/>
            <w:vAlign w:val="center"/>
          </w:tcPr>
          <w:p w:rsidR="007D464B" w:rsidRDefault="007D464B" w:rsidP="00510A69">
            <w:pPr>
              <w:jc w:val="center"/>
            </w:pPr>
            <w:r w:rsidRPr="001A6D46">
              <w:rPr>
                <w:rFonts w:hint="cs"/>
                <w:rtl/>
                <w:lang w:bidi="fa-IR"/>
              </w:rPr>
              <w:t>نماز ونهار</w:t>
            </w:r>
          </w:p>
        </w:tc>
        <w:tc>
          <w:tcPr>
            <w:tcW w:w="571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BC1A9A">
              <w:rPr>
                <w:rFonts w:hint="eastAsia"/>
                <w:rtl/>
              </w:rPr>
              <w:t>مطالعه</w:t>
            </w:r>
            <w:r w:rsidRPr="00BC1A9A">
              <w:rPr>
                <w:rtl/>
              </w:rPr>
              <w:t xml:space="preserve"> </w:t>
            </w:r>
            <w:r w:rsidRPr="00BC1A9A">
              <w:rPr>
                <w:rFonts w:hint="eastAsia"/>
                <w:rtl/>
              </w:rPr>
              <w:t>وپژوهش</w:t>
            </w:r>
          </w:p>
        </w:tc>
        <w:tc>
          <w:tcPr>
            <w:tcW w:w="570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CF0A35">
              <w:rPr>
                <w:rFonts w:hint="cs"/>
                <w:rtl/>
                <w:lang w:bidi="fa-IR"/>
              </w:rPr>
              <w:t>کلینیک ویژه دانشگاه</w:t>
            </w:r>
          </w:p>
        </w:tc>
      </w:tr>
      <w:tr w:rsidR="007D464B" w:rsidTr="007D464B">
        <w:trPr>
          <w:trHeight w:val="552"/>
        </w:trPr>
        <w:tc>
          <w:tcPr>
            <w:tcW w:w="333" w:type="pct"/>
            <w:vMerge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394BF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داخلی </w:t>
            </w:r>
            <w:r>
              <w:rPr>
                <w:lang w:bidi="fa-IR"/>
              </w:rPr>
              <w:t>A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3" w:type="pct"/>
            <w:vMerge/>
            <w:tcBorders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3" w:type="pct"/>
            <w:vMerge/>
            <w:vAlign w:val="center"/>
          </w:tcPr>
          <w:p w:rsidR="007D464B" w:rsidRDefault="007D464B" w:rsidP="00510A6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1" w:type="pct"/>
            <w:vMerge/>
            <w:vAlign w:val="center"/>
          </w:tcPr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pct"/>
            <w:vMerge/>
            <w:vAlign w:val="center"/>
          </w:tcPr>
          <w:p w:rsidR="007D464B" w:rsidRDefault="007D464B" w:rsidP="00527B2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D464B" w:rsidTr="003F195A">
        <w:trPr>
          <w:trHeight w:val="552"/>
        </w:trPr>
        <w:tc>
          <w:tcPr>
            <w:tcW w:w="333" w:type="pct"/>
            <w:vMerge w:val="restart"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A0F3D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00" w:type="pct"/>
            <w:gridSpan w:val="2"/>
            <w:vMerge w:val="restart"/>
            <w:tcBorders>
              <w:right w:val="nil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آموزشی/ مشاوره / ریپورت نوار مغزی</w:t>
            </w:r>
          </w:p>
        </w:tc>
        <w:tc>
          <w:tcPr>
            <w:tcW w:w="11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  <w:vAlign w:val="center"/>
          </w:tcPr>
          <w:p w:rsidR="007D464B" w:rsidRDefault="007D464B" w:rsidP="007D464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CPC</w:t>
            </w:r>
          </w:p>
        </w:tc>
        <w:tc>
          <w:tcPr>
            <w:tcW w:w="573" w:type="pct"/>
            <w:vMerge w:val="restart"/>
            <w:vAlign w:val="center"/>
          </w:tcPr>
          <w:p w:rsidR="007D464B" w:rsidRDefault="007D464B" w:rsidP="00510A69">
            <w:pPr>
              <w:jc w:val="center"/>
            </w:pPr>
            <w:r w:rsidRPr="001A6D46">
              <w:rPr>
                <w:rFonts w:hint="cs"/>
                <w:rtl/>
                <w:lang w:bidi="fa-IR"/>
              </w:rPr>
              <w:t>نماز ونهار</w:t>
            </w:r>
          </w:p>
        </w:tc>
        <w:tc>
          <w:tcPr>
            <w:tcW w:w="571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BC1A9A">
              <w:rPr>
                <w:rFonts w:hint="eastAsia"/>
                <w:rtl/>
              </w:rPr>
              <w:t>مطالعه</w:t>
            </w:r>
            <w:r w:rsidRPr="00BC1A9A">
              <w:rPr>
                <w:rtl/>
              </w:rPr>
              <w:t xml:space="preserve"> </w:t>
            </w:r>
            <w:r w:rsidRPr="00BC1A9A">
              <w:rPr>
                <w:rFonts w:hint="eastAsia"/>
                <w:rtl/>
              </w:rPr>
              <w:t>وپژوهش</w:t>
            </w:r>
          </w:p>
        </w:tc>
        <w:tc>
          <w:tcPr>
            <w:tcW w:w="570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CF0A35">
              <w:rPr>
                <w:rFonts w:hint="cs"/>
                <w:rtl/>
                <w:lang w:bidi="fa-IR"/>
              </w:rPr>
              <w:t>کلینیک ویژه دانشگاه</w:t>
            </w:r>
          </w:p>
        </w:tc>
      </w:tr>
      <w:tr w:rsidR="007D464B" w:rsidTr="003F195A">
        <w:trPr>
          <w:trHeight w:val="481"/>
        </w:trPr>
        <w:tc>
          <w:tcPr>
            <w:tcW w:w="333" w:type="pct"/>
            <w:vMerge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00" w:type="pct"/>
            <w:gridSpan w:val="2"/>
            <w:vMerge/>
            <w:tcBorders>
              <w:right w:val="nil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3" w:type="pct"/>
            <w:vMerge/>
            <w:vAlign w:val="center"/>
          </w:tcPr>
          <w:p w:rsidR="007D464B" w:rsidRDefault="007D464B" w:rsidP="00510A6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1" w:type="pct"/>
            <w:vMerge/>
            <w:vAlign w:val="center"/>
          </w:tcPr>
          <w:p w:rsidR="007D464B" w:rsidRDefault="007D464B" w:rsidP="00AE66D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pct"/>
            <w:vMerge/>
          </w:tcPr>
          <w:p w:rsidR="007D464B" w:rsidRDefault="007D464B" w:rsidP="00AE66D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D464B" w:rsidTr="003F195A">
        <w:trPr>
          <w:trHeight w:val="552"/>
        </w:trPr>
        <w:tc>
          <w:tcPr>
            <w:tcW w:w="333" w:type="pct"/>
            <w:vMerge w:val="restart"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A0F3D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800" w:type="pct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D464B" w:rsidRPr="00CA26B1" w:rsidRDefault="007D464B" w:rsidP="00CA26B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CA26B1">
              <w:rPr>
                <w:rFonts w:hint="cs"/>
                <w:sz w:val="18"/>
                <w:szCs w:val="18"/>
                <w:rtl/>
                <w:lang w:bidi="fa-IR"/>
              </w:rPr>
              <w:t>راند آموزشی/ مشاوره / ریپورت نوار مغزی</w:t>
            </w:r>
          </w:p>
        </w:tc>
        <w:tc>
          <w:tcPr>
            <w:tcW w:w="667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7D464B" w:rsidRDefault="007D464B" w:rsidP="00CA26B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گراند راند بخش اعصاب</w:t>
            </w:r>
          </w:p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3" w:type="pct"/>
            <w:vMerge w:val="restart"/>
            <w:tcBorders>
              <w:right w:val="single" w:sz="4" w:space="0" w:color="auto"/>
            </w:tcBorders>
            <w:vAlign w:val="center"/>
          </w:tcPr>
          <w:p w:rsidR="007D464B" w:rsidRDefault="007D464B" w:rsidP="001A0F3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آموزش فلوهای فوق تخصص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  <w:vAlign w:val="center"/>
          </w:tcPr>
          <w:p w:rsidR="007D464B" w:rsidRDefault="007D464B" w:rsidP="001A0F3D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کنفرانس هفتگی</w:t>
            </w:r>
          </w:p>
        </w:tc>
        <w:tc>
          <w:tcPr>
            <w:tcW w:w="573" w:type="pct"/>
            <w:vMerge w:val="restart"/>
            <w:vAlign w:val="center"/>
          </w:tcPr>
          <w:p w:rsidR="007D464B" w:rsidRDefault="007D464B" w:rsidP="00510A69">
            <w:pPr>
              <w:jc w:val="center"/>
            </w:pPr>
            <w:r w:rsidRPr="001A6D46">
              <w:rPr>
                <w:rFonts w:hint="cs"/>
                <w:rtl/>
                <w:lang w:bidi="fa-IR"/>
              </w:rPr>
              <w:t>نماز ونهار</w:t>
            </w:r>
          </w:p>
        </w:tc>
        <w:tc>
          <w:tcPr>
            <w:tcW w:w="571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BC1A9A">
              <w:rPr>
                <w:rFonts w:hint="eastAsia"/>
                <w:rtl/>
              </w:rPr>
              <w:t>مطالعه</w:t>
            </w:r>
            <w:r w:rsidRPr="00BC1A9A">
              <w:rPr>
                <w:rtl/>
              </w:rPr>
              <w:t xml:space="preserve"> </w:t>
            </w:r>
            <w:r w:rsidRPr="00BC1A9A">
              <w:rPr>
                <w:rFonts w:hint="eastAsia"/>
                <w:rtl/>
              </w:rPr>
              <w:t>وپژوهش</w:t>
            </w:r>
          </w:p>
        </w:tc>
        <w:tc>
          <w:tcPr>
            <w:tcW w:w="570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7D464B" w:rsidTr="003F195A">
        <w:trPr>
          <w:trHeight w:val="345"/>
        </w:trPr>
        <w:tc>
          <w:tcPr>
            <w:tcW w:w="333" w:type="pct"/>
            <w:vMerge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800" w:type="pct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0" w:themeColor="text1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3" w:type="pct"/>
            <w:vMerge/>
            <w:tcBorders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3" w:type="pct"/>
            <w:vMerge/>
            <w:vAlign w:val="center"/>
          </w:tcPr>
          <w:p w:rsidR="007D464B" w:rsidRDefault="007D464B" w:rsidP="00510A6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1" w:type="pct"/>
            <w:vMerge/>
            <w:vAlign w:val="center"/>
          </w:tcPr>
          <w:p w:rsidR="007D464B" w:rsidRDefault="007D464B" w:rsidP="009C33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pct"/>
            <w:vMerge/>
            <w:vAlign w:val="center"/>
          </w:tcPr>
          <w:p w:rsidR="007D464B" w:rsidRDefault="007D464B" w:rsidP="009C33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D464B" w:rsidTr="007D464B">
        <w:trPr>
          <w:trHeight w:val="552"/>
        </w:trPr>
        <w:tc>
          <w:tcPr>
            <w:tcW w:w="333" w:type="pct"/>
            <w:vMerge w:val="restart"/>
            <w:vAlign w:val="center"/>
          </w:tcPr>
          <w:p w:rsidR="007D464B" w:rsidRPr="001A0F3D" w:rsidRDefault="007D464B" w:rsidP="00BC70F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A0F3D">
              <w:rPr>
                <w:rFonts w:cs="B Titr" w:hint="cs"/>
                <w:rtl/>
                <w:lang w:bidi="fa-IR"/>
              </w:rPr>
              <w:t>پنجشنبه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مورنینگ رپورت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394BF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اکسترنی</w:t>
            </w:r>
          </w:p>
        </w:tc>
        <w:tc>
          <w:tcPr>
            <w:tcW w:w="152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راند آموزشی/ مشاوره / ریپورت نوار مغزی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</w:tcBorders>
            <w:vAlign w:val="center"/>
          </w:tcPr>
          <w:p w:rsidR="007D464B" w:rsidRDefault="007D464B" w:rsidP="007D464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گراند راند</w:t>
            </w:r>
          </w:p>
        </w:tc>
        <w:tc>
          <w:tcPr>
            <w:tcW w:w="573" w:type="pct"/>
            <w:vMerge w:val="restart"/>
            <w:vAlign w:val="center"/>
          </w:tcPr>
          <w:p w:rsidR="007D464B" w:rsidRDefault="007D464B" w:rsidP="00510A69">
            <w:pPr>
              <w:jc w:val="center"/>
            </w:pPr>
            <w:r w:rsidRPr="001A6D46">
              <w:rPr>
                <w:rFonts w:hint="cs"/>
                <w:rtl/>
                <w:lang w:bidi="fa-IR"/>
              </w:rPr>
              <w:t>نماز ونهار</w:t>
            </w:r>
          </w:p>
        </w:tc>
        <w:tc>
          <w:tcPr>
            <w:tcW w:w="571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 w:rsidRPr="00BC1A9A">
              <w:rPr>
                <w:rFonts w:hint="eastAsia"/>
                <w:rtl/>
              </w:rPr>
              <w:t>مطالعه</w:t>
            </w:r>
            <w:r w:rsidRPr="00BC1A9A">
              <w:rPr>
                <w:rtl/>
              </w:rPr>
              <w:t xml:space="preserve"> </w:t>
            </w:r>
            <w:r w:rsidRPr="00BC1A9A">
              <w:rPr>
                <w:rFonts w:hint="eastAsia"/>
                <w:rtl/>
              </w:rPr>
              <w:t>وپژوهش</w:t>
            </w:r>
          </w:p>
        </w:tc>
        <w:tc>
          <w:tcPr>
            <w:tcW w:w="570" w:type="pct"/>
            <w:vMerge w:val="restart"/>
            <w:vAlign w:val="center"/>
          </w:tcPr>
          <w:p w:rsidR="007D464B" w:rsidRDefault="007D464B" w:rsidP="004E6BE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7D464B" w:rsidTr="007D464B">
        <w:trPr>
          <w:trHeight w:val="552"/>
        </w:trPr>
        <w:tc>
          <w:tcPr>
            <w:tcW w:w="333" w:type="pct"/>
            <w:vMerge/>
            <w:vAlign w:val="center"/>
          </w:tcPr>
          <w:p w:rsidR="007D464B" w:rsidRPr="000349E2" w:rsidRDefault="007D464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7D464B" w:rsidRDefault="007D464B" w:rsidP="0013195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کنفرانس</w:t>
            </w: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394BF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داخلی </w:t>
            </w:r>
            <w:r>
              <w:rPr>
                <w:lang w:bidi="fa-IR"/>
              </w:rPr>
              <w:t>A</w:t>
            </w:r>
          </w:p>
        </w:tc>
        <w:tc>
          <w:tcPr>
            <w:tcW w:w="15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</w:tcBorders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3" w:type="pct"/>
            <w:vMerge/>
            <w:vAlign w:val="center"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1" w:type="pct"/>
            <w:vMerge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pct"/>
            <w:vMerge/>
          </w:tcPr>
          <w:p w:rsidR="007D464B" w:rsidRDefault="007D464B" w:rsidP="00BC70F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1A0F3D"/>
    <w:rsid w:val="001A472E"/>
    <w:rsid w:val="00261EFB"/>
    <w:rsid w:val="00315B29"/>
    <w:rsid w:val="003512A4"/>
    <w:rsid w:val="0039474E"/>
    <w:rsid w:val="003F195A"/>
    <w:rsid w:val="00400FE2"/>
    <w:rsid w:val="00460D5F"/>
    <w:rsid w:val="00463473"/>
    <w:rsid w:val="004F068E"/>
    <w:rsid w:val="00510A69"/>
    <w:rsid w:val="00527B24"/>
    <w:rsid w:val="00576344"/>
    <w:rsid w:val="005B1931"/>
    <w:rsid w:val="005D08D0"/>
    <w:rsid w:val="00654030"/>
    <w:rsid w:val="00740871"/>
    <w:rsid w:val="00794BEA"/>
    <w:rsid w:val="007D464B"/>
    <w:rsid w:val="00815BBC"/>
    <w:rsid w:val="00825582"/>
    <w:rsid w:val="009C33BD"/>
    <w:rsid w:val="00A03D88"/>
    <w:rsid w:val="00A22D92"/>
    <w:rsid w:val="00AE116E"/>
    <w:rsid w:val="00AE66D6"/>
    <w:rsid w:val="00B10354"/>
    <w:rsid w:val="00B64D6B"/>
    <w:rsid w:val="00B85D74"/>
    <w:rsid w:val="00BC70F2"/>
    <w:rsid w:val="00C109EE"/>
    <w:rsid w:val="00C85220"/>
    <w:rsid w:val="00C922EE"/>
    <w:rsid w:val="00CA26B1"/>
    <w:rsid w:val="00CF4A8A"/>
    <w:rsid w:val="00D74FE3"/>
    <w:rsid w:val="00F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5109-1E8F-4BF1-AF69-4A5D8E32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10</cp:revision>
  <cp:lastPrinted>2018-05-19T08:13:00Z</cp:lastPrinted>
  <dcterms:created xsi:type="dcterms:W3CDTF">2017-03-19T09:28:00Z</dcterms:created>
  <dcterms:modified xsi:type="dcterms:W3CDTF">2018-05-19T08:13:00Z</dcterms:modified>
</cp:coreProperties>
</file>